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DA0EBC" w:rsidRPr="00DA0EBC" w14:paraId="7450BF7D" w14:textId="77777777" w:rsidTr="00DA0EBC">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A0EBC" w:rsidRPr="00DA0EBC" w14:paraId="21306B2C" w14:textId="77777777">
              <w:tc>
                <w:tcPr>
                  <w:tcW w:w="0" w:type="auto"/>
                  <w:tcMar>
                    <w:top w:w="0" w:type="dxa"/>
                    <w:left w:w="270" w:type="dxa"/>
                    <w:bottom w:w="135" w:type="dxa"/>
                    <w:right w:w="270" w:type="dxa"/>
                  </w:tcMar>
                  <w:hideMark/>
                </w:tcPr>
                <w:p w14:paraId="3D953C20" w14:textId="263AF8D9" w:rsidR="00DA0EBC" w:rsidRPr="00DA0EBC" w:rsidRDefault="00DA0EBC" w:rsidP="00DA0EBC">
                  <w:pPr>
                    <w:spacing w:line="300" w:lineRule="atLeast"/>
                    <w:jc w:val="center"/>
                    <w:rPr>
                      <w:rFonts w:ascii="Georgia" w:eastAsia="Times New Roman" w:hAnsi="Georgia" w:cs="Times New Roman"/>
                      <w:color w:val="222222"/>
                    </w:rPr>
                  </w:pPr>
                  <w:r w:rsidRPr="00DA0EBC">
                    <w:rPr>
                      <w:rFonts w:ascii="Georgia" w:eastAsia="Times New Roman" w:hAnsi="Georgia" w:cs="Times New Roman"/>
                      <w:b/>
                      <w:bCs/>
                      <w:color w:val="222222"/>
                      <w:sz w:val="27"/>
                      <w:szCs w:val="27"/>
                    </w:rPr>
                    <w:t>MAPP</w:t>
                  </w:r>
                  <w:r w:rsidRPr="00DA0EBC">
                    <w:rPr>
                      <w:rFonts w:ascii="Georgia" w:eastAsia="Times New Roman" w:hAnsi="Georgia" w:cs="Times New Roman"/>
                      <w:color w:val="222222"/>
                      <w:sz w:val="27"/>
                      <w:szCs w:val="27"/>
                    </w:rPr>
                    <w:br/>
                  </w:r>
                  <w:r w:rsidRPr="00DA0EBC">
                    <w:rPr>
                      <w:rFonts w:ascii="Georgia" w:eastAsia="Times New Roman" w:hAnsi="Georgia" w:cs="Times New Roman"/>
                      <w:b/>
                      <w:bCs/>
                      <w:color w:val="222222"/>
                      <w:sz w:val="27"/>
                      <w:szCs w:val="27"/>
                    </w:rPr>
                    <w:t>The Massachusetts Association for Psychoanalytic Psychology</w:t>
                  </w:r>
                  <w:r w:rsidRPr="00DA0EBC">
                    <w:rPr>
                      <w:rFonts w:ascii="Georgia" w:eastAsia="Times New Roman" w:hAnsi="Georgia" w:cs="Times New Roman"/>
                      <w:color w:val="222222"/>
                      <w:sz w:val="27"/>
                      <w:szCs w:val="27"/>
                    </w:rPr>
                    <w:br/>
                  </w:r>
                  <w:r w:rsidRPr="00DA0EBC">
                    <w:rPr>
                      <w:rFonts w:ascii="Georgia" w:eastAsia="Times New Roman" w:hAnsi="Georgia" w:cs="Times New Roman"/>
                      <w:i/>
                      <w:iCs/>
                      <w:color w:val="222222"/>
                      <w:sz w:val="27"/>
                      <w:szCs w:val="27"/>
                    </w:rPr>
                    <w:t>invites you to a workshop titled</w:t>
                  </w:r>
                  <w:r w:rsidRPr="00DA0EBC">
                    <w:rPr>
                      <w:rFonts w:ascii="Georgia" w:eastAsia="Times New Roman" w:hAnsi="Georgia" w:cs="Times New Roman"/>
                      <w:color w:val="222222"/>
                    </w:rPr>
                    <w:br/>
                  </w:r>
                  <w:r w:rsidRPr="00DA0EBC">
                    <w:rPr>
                      <w:rFonts w:ascii="Georgia" w:eastAsia="Times New Roman" w:hAnsi="Georgia" w:cs="Times New Roman"/>
                      <w:color w:val="222222"/>
                    </w:rPr>
                    <w:br/>
                  </w:r>
                  <w:r w:rsidRPr="00DA0EBC">
                    <w:rPr>
                      <w:rFonts w:ascii="Georgia" w:eastAsia="Times New Roman" w:hAnsi="Georgia" w:cs="Times New Roman"/>
                      <w:color w:val="222222"/>
                    </w:rPr>
                    <w:br/>
                  </w:r>
                  <w:r w:rsidRPr="00DA0EBC">
                    <w:rPr>
                      <w:rFonts w:ascii="Georgia" w:eastAsia="Times New Roman" w:hAnsi="Georgia" w:cs="Times New Roman"/>
                      <w:color w:val="222222"/>
                    </w:rPr>
                    <w:fldChar w:fldCharType="begin"/>
                  </w:r>
                  <w:r w:rsidRPr="00DA0EBC">
                    <w:rPr>
                      <w:rFonts w:ascii="Georgia" w:eastAsia="Times New Roman" w:hAnsi="Georgia" w:cs="Times New Roman"/>
                      <w:color w:val="222222"/>
                    </w:rPr>
                    <w:instrText xml:space="preserve"> INCLUDEPICTURE "https://ci5.googleusercontent.com/proxy/bVYLHPkpI15OCpZHZ7RgllGao1_C-d_FjyD3I35c0KyeMlPYxTLwaH3Vn2B2TmKi-fCFmI_pCaTP3gJCQ81ZFWYMVUul3oP-O6xllkqH8GHhaH8EcUjhaxE5oh6JOEjFrI51Qk3B5TBkH2rdtguUs9bg8xA-8A=s0-d-e1-ft#https://mcusercontent.com/73b27fbee1c6cb4b7b3d094c7/images/dd58cd78-9617-dc39-c8c5-97089714b560.png" \* MERGEFORMATINET </w:instrText>
                  </w:r>
                  <w:r w:rsidRPr="00DA0EBC">
                    <w:rPr>
                      <w:rFonts w:ascii="Georgia" w:eastAsia="Times New Roman" w:hAnsi="Georgia" w:cs="Times New Roman"/>
                      <w:color w:val="222222"/>
                    </w:rPr>
                    <w:fldChar w:fldCharType="separate"/>
                  </w:r>
                  <w:r w:rsidRPr="00DA0EBC">
                    <w:rPr>
                      <w:rFonts w:ascii="Georgia" w:eastAsia="Times New Roman" w:hAnsi="Georgia" w:cs="Times New Roman"/>
                      <w:noProof/>
                      <w:color w:val="222222"/>
                    </w:rPr>
                    <w:drawing>
                      <wp:inline distT="0" distB="0" distL="0" distR="0" wp14:anchorId="7F4CBA55" wp14:editId="6DD52D62">
                        <wp:extent cx="3171825" cy="3171825"/>
                        <wp:effectExtent l="0" t="0" r="3175" b="3175"/>
                        <wp:docPr id="1" name="Picture 1" descr="A person smiling in front of a bookshel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in front of a bookshelf&#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a:noFill/>
                                </a:ln>
                              </pic:spPr>
                            </pic:pic>
                          </a:graphicData>
                        </a:graphic>
                      </wp:inline>
                    </w:drawing>
                  </w:r>
                  <w:r w:rsidRPr="00DA0EBC">
                    <w:rPr>
                      <w:rFonts w:ascii="Georgia" w:eastAsia="Times New Roman" w:hAnsi="Georgia" w:cs="Times New Roman"/>
                      <w:color w:val="222222"/>
                    </w:rPr>
                    <w:fldChar w:fldCharType="end"/>
                  </w:r>
                  <w:r w:rsidRPr="00DA0EBC">
                    <w:rPr>
                      <w:rFonts w:ascii="Georgia" w:eastAsia="Times New Roman" w:hAnsi="Georgia" w:cs="Times New Roman"/>
                      <w:color w:val="222222"/>
                    </w:rPr>
                    <w:t> </w:t>
                  </w:r>
                  <w:r w:rsidRPr="00DA0EBC">
                    <w:rPr>
                      <w:rFonts w:ascii="Georgia" w:eastAsia="Times New Roman" w:hAnsi="Georgia" w:cs="Times New Roman"/>
                      <w:color w:val="222222"/>
                    </w:rPr>
                    <w:br/>
                    <w:t> </w:t>
                  </w:r>
                  <w:r w:rsidRPr="00DA0EBC">
                    <w:rPr>
                      <w:rFonts w:ascii="Georgia" w:eastAsia="Times New Roman" w:hAnsi="Georgia" w:cs="Times New Roman"/>
                      <w:color w:val="222222"/>
                    </w:rPr>
                    <w:br/>
                  </w:r>
                  <w:r w:rsidRPr="00DA0EBC">
                    <w:rPr>
                      <w:rFonts w:ascii="Georgia" w:eastAsia="Times New Roman" w:hAnsi="Georgia" w:cs="Times New Roman"/>
                      <w:color w:val="222222"/>
                    </w:rPr>
                    <w:br/>
                  </w:r>
                  <w:r w:rsidRPr="00DA0EBC">
                    <w:rPr>
                      <w:rFonts w:ascii="Georgia" w:eastAsia="Times New Roman" w:hAnsi="Georgia" w:cs="Times New Roman"/>
                      <w:b/>
                      <w:bCs/>
                      <w:color w:val="222222"/>
                      <w:sz w:val="27"/>
                      <w:szCs w:val="27"/>
                    </w:rPr>
                    <w:t> Practical Clinical Interventions for</w:t>
                  </w:r>
                  <w:r w:rsidRPr="00DA0EBC">
                    <w:rPr>
                      <w:rFonts w:ascii="Georgia" w:eastAsia="Times New Roman" w:hAnsi="Georgia" w:cs="Times New Roman"/>
                      <w:b/>
                      <w:bCs/>
                      <w:color w:val="222222"/>
                      <w:sz w:val="27"/>
                      <w:szCs w:val="27"/>
                    </w:rPr>
                    <w:br/>
                    <w:t>Incentivizing Change:</w:t>
                  </w:r>
                  <w:r w:rsidRPr="00DA0EBC">
                    <w:rPr>
                      <w:rFonts w:ascii="Georgia" w:eastAsia="Times New Roman" w:hAnsi="Georgia" w:cs="Times New Roman"/>
                      <w:b/>
                      <w:bCs/>
                      <w:color w:val="222222"/>
                      <w:sz w:val="27"/>
                      <w:szCs w:val="27"/>
                    </w:rPr>
                    <w:br/>
                    <w:t>A Handy "Reference Guide" </w:t>
                  </w:r>
                  <w:r w:rsidRPr="00DA0EBC">
                    <w:rPr>
                      <w:rFonts w:ascii="Georgia" w:eastAsia="Times New Roman" w:hAnsi="Georgia" w:cs="Times New Roman"/>
                      <w:color w:val="222222"/>
                    </w:rPr>
                    <w:br/>
                  </w:r>
                  <w:r w:rsidRPr="00DA0EBC">
                    <w:rPr>
                      <w:rFonts w:ascii="Georgia" w:eastAsia="Times New Roman" w:hAnsi="Georgia" w:cs="Times New Roman"/>
                      <w:color w:val="222222"/>
                      <w:sz w:val="27"/>
                      <w:szCs w:val="27"/>
                    </w:rPr>
                    <w:t>With</w:t>
                  </w:r>
                  <w:r w:rsidRPr="00DA0EBC">
                    <w:rPr>
                      <w:rFonts w:ascii="Georgia" w:eastAsia="Times New Roman" w:hAnsi="Georgia" w:cs="Times New Roman"/>
                      <w:color w:val="222222"/>
                      <w:sz w:val="27"/>
                      <w:szCs w:val="27"/>
                    </w:rPr>
                    <w:br/>
                  </w:r>
                  <w:r w:rsidRPr="00DA0EBC">
                    <w:rPr>
                      <w:rFonts w:ascii="Georgia" w:eastAsia="Times New Roman" w:hAnsi="Georgia" w:cs="Times New Roman"/>
                      <w:b/>
                      <w:bCs/>
                      <w:color w:val="222222"/>
                      <w:sz w:val="27"/>
                      <w:szCs w:val="27"/>
                    </w:rPr>
                    <w:t>Martha Stark, MD</w:t>
                  </w:r>
                  <w:r w:rsidRPr="00DA0EBC">
                    <w:rPr>
                      <w:rFonts w:ascii="Georgia" w:eastAsia="Times New Roman" w:hAnsi="Georgia" w:cs="Times New Roman"/>
                      <w:color w:val="222222"/>
                      <w:sz w:val="27"/>
                      <w:szCs w:val="27"/>
                    </w:rPr>
                    <w:br/>
                  </w:r>
                  <w:r w:rsidRPr="00DA0EBC">
                    <w:rPr>
                      <w:rFonts w:ascii="Georgia" w:eastAsia="Times New Roman" w:hAnsi="Georgia" w:cs="Times New Roman"/>
                      <w:b/>
                      <w:bCs/>
                      <w:color w:val="222222"/>
                      <w:sz w:val="27"/>
                      <w:szCs w:val="27"/>
                    </w:rPr>
                    <w:t>Thursday, May 4, 2023</w:t>
                  </w:r>
                  <w:r w:rsidRPr="00DA0EBC">
                    <w:rPr>
                      <w:rFonts w:ascii="Georgia" w:eastAsia="Times New Roman" w:hAnsi="Georgia" w:cs="Times New Roman"/>
                      <w:color w:val="222222"/>
                      <w:sz w:val="27"/>
                      <w:szCs w:val="27"/>
                    </w:rPr>
                    <w:br/>
                    <w:t>From 6:00 to 8:00pm (ET)</w:t>
                  </w:r>
                </w:p>
              </w:tc>
            </w:tr>
          </w:tbl>
          <w:p w14:paraId="598C3EC4" w14:textId="77777777" w:rsidR="00DA0EBC" w:rsidRPr="00DA0EBC" w:rsidRDefault="00DA0EBC" w:rsidP="00DA0EBC">
            <w:pPr>
              <w:rPr>
                <w:rFonts w:ascii="Arial" w:eastAsia="Times New Roman" w:hAnsi="Arial" w:cs="Arial"/>
                <w:color w:val="222222"/>
              </w:rPr>
            </w:pPr>
          </w:p>
        </w:tc>
      </w:tr>
    </w:tbl>
    <w:p w14:paraId="58CF19E4" w14:textId="77777777" w:rsidR="00DA0EBC" w:rsidRPr="00DA0EBC" w:rsidRDefault="00DA0EBC" w:rsidP="00DA0EBC">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A0EBC" w:rsidRPr="00DA0EBC" w14:paraId="0A222140" w14:textId="77777777" w:rsidTr="00DA0EBC">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A0EBC" w:rsidRPr="00DA0EBC" w14:paraId="29C2BFE5" w14:textId="77777777">
              <w:tc>
                <w:tcPr>
                  <w:tcW w:w="0" w:type="auto"/>
                  <w:tcMar>
                    <w:top w:w="0" w:type="dxa"/>
                    <w:left w:w="270" w:type="dxa"/>
                    <w:bottom w:w="135" w:type="dxa"/>
                    <w:right w:w="270" w:type="dxa"/>
                  </w:tcMar>
                  <w:hideMark/>
                </w:tcPr>
                <w:p w14:paraId="1C2126DB" w14:textId="77777777" w:rsidR="00DA0EBC" w:rsidRPr="00DA0EBC" w:rsidRDefault="00DA0EBC" w:rsidP="00DA0EBC">
                  <w:pPr>
                    <w:spacing w:before="150" w:after="150" w:line="300" w:lineRule="atLeast"/>
                    <w:rPr>
                      <w:rFonts w:ascii="Merriweather" w:eastAsia="Times New Roman" w:hAnsi="Merriweather" w:cs="Times New Roman"/>
                      <w:color w:val="222222"/>
                    </w:rPr>
                  </w:pPr>
                  <w:r w:rsidRPr="00DA0EBC">
                    <w:rPr>
                      <w:rFonts w:ascii="Georgia" w:eastAsia="Times New Roman" w:hAnsi="Georgia" w:cs="Times New Roman"/>
                      <w:color w:val="222222"/>
                    </w:rPr>
                    <w:t>Martha Stark's workshop will equip you with a variety of growth-incentivizing interventions specifically designed to facilitate advancement of your clients, whatever their diagnosis, from less healthy rigidity (defense) to more healthy flexibility (adaptation). </w:t>
                  </w:r>
                  <w:r w:rsidRPr="00DA0EBC">
                    <w:rPr>
                      <w:rFonts w:ascii="Georgia" w:eastAsia="Times New Roman" w:hAnsi="Georgia" w:cs="Times New Roman"/>
                      <w:color w:val="222222"/>
                    </w:rPr>
                    <w:br/>
                  </w:r>
                  <w:r w:rsidRPr="00DA0EBC">
                    <w:rPr>
                      <w:rFonts w:ascii="Georgia" w:eastAsia="Times New Roman" w:hAnsi="Georgia" w:cs="Times New Roman"/>
                      <w:color w:val="222222"/>
                    </w:rPr>
                    <w:br/>
                    <w:t>You will be offered a set of therapeutic tools for use with universally relevant clinical moments, including the client’s need to </w:t>
                  </w:r>
                  <w:r w:rsidRPr="00DA0EBC">
                    <w:rPr>
                      <w:rFonts w:ascii="Georgia" w:eastAsia="Times New Roman" w:hAnsi="Georgia" w:cs="Times New Roman"/>
                      <w:color w:val="222222"/>
                    </w:rPr>
                    <w:br/>
                    <w:t>(1) confront anxiety-provoking truths about herself (to resolve structural conflict), </w:t>
                  </w:r>
                  <w:r w:rsidRPr="00DA0EBC">
                    <w:rPr>
                      <w:rFonts w:ascii="Georgia" w:eastAsia="Times New Roman" w:hAnsi="Georgia" w:cs="Times New Roman"/>
                      <w:color w:val="222222"/>
                    </w:rPr>
                    <w:br/>
                    <w:t xml:space="preserve">(2) grieve anxiety-provoking truths about the objects of her desire (to resolve </w:t>
                  </w:r>
                  <w:r w:rsidRPr="00DA0EBC">
                    <w:rPr>
                      <w:rFonts w:ascii="Georgia" w:eastAsia="Times New Roman" w:hAnsi="Georgia" w:cs="Times New Roman"/>
                      <w:color w:val="222222"/>
                    </w:rPr>
                    <w:lastRenderedPageBreak/>
                    <w:t>structural deficit), </w:t>
                  </w:r>
                  <w:r w:rsidRPr="00DA0EBC">
                    <w:rPr>
                      <w:rFonts w:ascii="Georgia" w:eastAsia="Times New Roman" w:hAnsi="Georgia" w:cs="Times New Roman"/>
                      <w:color w:val="222222"/>
                    </w:rPr>
                    <w:br/>
                    <w:t>(3) take ownership of anxiety-provoking truths about her relational self (to resolve relational conflict), and </w:t>
                  </w:r>
                  <w:r w:rsidRPr="00DA0EBC">
                    <w:rPr>
                      <w:rFonts w:ascii="Georgia" w:eastAsia="Times New Roman" w:hAnsi="Georgia" w:cs="Times New Roman"/>
                      <w:color w:val="222222"/>
                    </w:rPr>
                    <w:br/>
                    <w:t>(4) expose anxiety-provoking truths about her private self (to resolve relational deficit).</w:t>
                  </w:r>
                  <w:r w:rsidRPr="00DA0EBC">
                    <w:rPr>
                      <w:rFonts w:ascii="Georgia" w:eastAsia="Times New Roman" w:hAnsi="Georgia" w:cs="Times New Roman"/>
                      <w:color w:val="222222"/>
                    </w:rPr>
                    <w:br/>
                  </w:r>
                  <w:r w:rsidRPr="00DA0EBC">
                    <w:rPr>
                      <w:rFonts w:ascii="Georgia" w:eastAsia="Times New Roman" w:hAnsi="Georgia" w:cs="Times New Roman"/>
                      <w:color w:val="222222"/>
                    </w:rPr>
                    <w:br/>
                    <w:t>Participants will receive Dr. Stark's newly created Clinical Intervention Guide in the form of a handy worksheet outlining the various “optimally stressful” interventions artfully designed to catalyze the therapeutic action by providing both impetus and opportunity for the client’s transformation and growth.</w:t>
                  </w:r>
                  <w:r w:rsidRPr="00DA0EBC">
                    <w:rPr>
                      <w:rFonts w:ascii="Georgia" w:eastAsia="Times New Roman" w:hAnsi="Georgia" w:cs="Times New Roman"/>
                      <w:color w:val="222222"/>
                    </w:rPr>
                    <w:br/>
                  </w:r>
                  <w:r w:rsidRPr="00DA0EBC">
                    <w:rPr>
                      <w:rFonts w:ascii="Georgia" w:eastAsia="Times New Roman" w:hAnsi="Georgia" w:cs="Times New Roman"/>
                      <w:color w:val="222222"/>
                    </w:rPr>
                    <w:br/>
                    <w:t>Thursday, May 4, 2023, 6:00 to 8:00 pm (ET)</w:t>
                  </w:r>
                  <w:r w:rsidRPr="00DA0EBC">
                    <w:rPr>
                      <w:rFonts w:ascii="Georgia" w:eastAsia="Times New Roman" w:hAnsi="Georgia" w:cs="Times New Roman"/>
                      <w:color w:val="222222"/>
                    </w:rPr>
                    <w:br/>
                    <w:t>Will be held on zoom. CEs: 2</w:t>
                  </w:r>
                  <w:r w:rsidRPr="00DA0EBC">
                    <w:rPr>
                      <w:rFonts w:ascii="Georgia" w:eastAsia="Times New Roman" w:hAnsi="Georgia" w:cs="Times New Roman"/>
                      <w:color w:val="222222"/>
                    </w:rPr>
                    <w:br/>
                  </w:r>
                  <w:r w:rsidRPr="00DA0EBC">
                    <w:rPr>
                      <w:rFonts w:ascii="Georgia" w:eastAsia="Times New Roman" w:hAnsi="Georgia" w:cs="Times New Roman"/>
                      <w:color w:val="222222"/>
                    </w:rPr>
                    <w:br/>
                  </w:r>
                  <w:r w:rsidRPr="00DA0EBC">
                    <w:rPr>
                      <w:rFonts w:ascii="Georgia" w:eastAsia="Times New Roman" w:hAnsi="Georgia" w:cs="Times New Roman"/>
                      <w:b/>
                      <w:bCs/>
                      <w:color w:val="222222"/>
                    </w:rPr>
                    <w:t>Register Here: </w:t>
                  </w:r>
                  <w:r w:rsidRPr="00DA0EBC">
                    <w:rPr>
                      <w:rFonts w:ascii="Georgia" w:eastAsia="Times New Roman" w:hAnsi="Georgia" w:cs="Times New Roman"/>
                      <w:color w:val="222222"/>
                    </w:rPr>
                    <w:br/>
                  </w:r>
                  <w:hyperlink r:id="rId5" w:tgtFrame="_blank" w:history="1">
                    <w:r w:rsidRPr="00DA0EBC">
                      <w:rPr>
                        <w:rFonts w:ascii="Georgia" w:eastAsia="Times New Roman" w:hAnsi="Georgia" w:cs="Times New Roman"/>
                        <w:color w:val="007C89"/>
                        <w:u w:val="single"/>
                      </w:rPr>
                      <w:t>http://www.mappsych.org/store/products/stark</w:t>
                    </w:r>
                  </w:hyperlink>
                  <w:r w:rsidRPr="00DA0EBC">
                    <w:rPr>
                      <w:rFonts w:ascii="Georgia" w:eastAsia="Times New Roman" w:hAnsi="Georgia" w:cs="Times New Roman"/>
                      <w:color w:val="222222"/>
                    </w:rPr>
                    <w:br/>
                    <w:t> </w:t>
                  </w:r>
                  <w:r w:rsidRPr="00DA0EBC">
                    <w:rPr>
                      <w:rFonts w:ascii="Georgia" w:eastAsia="Times New Roman" w:hAnsi="Georgia" w:cs="Times New Roman"/>
                      <w:color w:val="222222"/>
                    </w:rPr>
                    <w:br/>
                  </w:r>
                  <w:r w:rsidRPr="00DA0EBC">
                    <w:rPr>
                      <w:rFonts w:ascii="Georgia" w:eastAsia="Times New Roman" w:hAnsi="Georgia" w:cs="Times New Roman"/>
                      <w:b/>
                      <w:bCs/>
                      <w:color w:val="222222"/>
                    </w:rPr>
                    <w:t>Target audience:</w:t>
                  </w:r>
                  <w:r w:rsidRPr="00DA0EBC">
                    <w:rPr>
                      <w:rFonts w:ascii="Georgia" w:eastAsia="Times New Roman" w:hAnsi="Georgia" w:cs="Times New Roman"/>
                      <w:color w:val="222222"/>
                    </w:rPr>
                    <w:t> Licensed mental health professionals and graduate students</w:t>
                  </w:r>
                  <w:r w:rsidRPr="00DA0EBC">
                    <w:rPr>
                      <w:rFonts w:ascii="Georgia" w:eastAsia="Times New Roman" w:hAnsi="Georgia" w:cs="Times New Roman"/>
                      <w:color w:val="222222"/>
                    </w:rPr>
                    <w:br/>
                    <w:t> </w:t>
                  </w:r>
                  <w:r w:rsidRPr="00DA0EBC">
                    <w:rPr>
                      <w:rFonts w:ascii="Georgia" w:eastAsia="Times New Roman" w:hAnsi="Georgia" w:cs="Times New Roman"/>
                      <w:color w:val="222222"/>
                    </w:rPr>
                    <w:br/>
                  </w:r>
                  <w:r w:rsidRPr="00DA0EBC">
                    <w:rPr>
                      <w:rFonts w:ascii="Georgia" w:eastAsia="Times New Roman" w:hAnsi="Georgia" w:cs="Times New Roman"/>
                      <w:b/>
                      <w:bCs/>
                      <w:color w:val="222222"/>
                    </w:rPr>
                    <w:t>Instructional level of program:</w:t>
                  </w:r>
                  <w:r w:rsidRPr="00DA0EBC">
                    <w:rPr>
                      <w:rFonts w:ascii="Georgia" w:eastAsia="Times New Roman" w:hAnsi="Georgia" w:cs="Times New Roman"/>
                      <w:color w:val="222222"/>
                    </w:rPr>
                    <w:t>  Intermediate/Advanced</w:t>
                  </w:r>
                  <w:r w:rsidRPr="00DA0EBC">
                    <w:rPr>
                      <w:rFonts w:ascii="Georgia" w:eastAsia="Times New Roman" w:hAnsi="Georgia" w:cs="Times New Roman"/>
                      <w:color w:val="222222"/>
                    </w:rPr>
                    <w:br/>
                    <w:t> </w:t>
                  </w:r>
                  <w:r w:rsidRPr="00DA0EBC">
                    <w:rPr>
                      <w:rFonts w:ascii="Georgia" w:eastAsia="Times New Roman" w:hAnsi="Georgia" w:cs="Times New Roman"/>
                      <w:color w:val="222222"/>
                    </w:rPr>
                    <w:br/>
                  </w:r>
                  <w:r w:rsidRPr="00DA0EBC">
                    <w:rPr>
                      <w:rFonts w:ascii="Georgia" w:eastAsia="Times New Roman" w:hAnsi="Georgia" w:cs="Times New Roman"/>
                      <w:b/>
                      <w:bCs/>
                      <w:color w:val="222222"/>
                    </w:rPr>
                    <w:t>Location:</w:t>
                  </w:r>
                  <w:r w:rsidRPr="00DA0EBC">
                    <w:rPr>
                      <w:rFonts w:ascii="Georgia" w:eastAsia="Times New Roman" w:hAnsi="Georgia" w:cs="Times New Roman"/>
                      <w:color w:val="222222"/>
                    </w:rPr>
                    <w:t> </w:t>
                  </w:r>
                  <w:r w:rsidRPr="00DA0EBC">
                    <w:rPr>
                      <w:rFonts w:ascii="Georgia" w:eastAsia="Times New Roman" w:hAnsi="Georgia" w:cs="Times New Roman"/>
                      <w:color w:val="222222"/>
                    </w:rPr>
                    <w:br/>
                    <w:t>The program will be held via Zoom. Registered participants will be emailed a link. Participants are encouraged to use a computer, not a phone or tablet, in order to get the most out of the program.</w:t>
                  </w:r>
                  <w:r w:rsidRPr="00DA0EBC">
                    <w:rPr>
                      <w:rFonts w:ascii="Georgia" w:eastAsia="Times New Roman" w:hAnsi="Georgia" w:cs="Times New Roman"/>
                      <w:color w:val="222222"/>
                    </w:rPr>
                    <w:br/>
                    <w:t> </w:t>
                  </w:r>
                  <w:r w:rsidRPr="00DA0EBC">
                    <w:rPr>
                      <w:rFonts w:ascii="Georgia" w:eastAsia="Times New Roman" w:hAnsi="Georgia" w:cs="Times New Roman"/>
                      <w:color w:val="222222"/>
                    </w:rPr>
                    <w:br/>
                  </w:r>
                  <w:r w:rsidRPr="00DA0EBC">
                    <w:rPr>
                      <w:rFonts w:ascii="Georgia" w:eastAsia="Times New Roman" w:hAnsi="Georgia" w:cs="Times New Roman"/>
                      <w:b/>
                      <w:bCs/>
                      <w:color w:val="222222"/>
                    </w:rPr>
                    <w:t>Cost and Refund Policy: </w:t>
                  </w:r>
                  <w:r w:rsidRPr="00DA0EBC">
                    <w:rPr>
                      <w:rFonts w:ascii="Georgia" w:eastAsia="Times New Roman" w:hAnsi="Georgia" w:cs="Times New Roman"/>
                      <w:color w:val="222222"/>
                    </w:rPr>
                    <w:br/>
                    <w:t>Student member rate                                       Free</w:t>
                  </w:r>
                  <w:r w:rsidRPr="00DA0EBC">
                    <w:rPr>
                      <w:rFonts w:ascii="Georgia" w:eastAsia="Times New Roman" w:hAnsi="Georgia" w:cs="Times New Roman"/>
                      <w:color w:val="222222"/>
                    </w:rPr>
                    <w:br/>
                    <w:t>Student non-member rate                              $10</w:t>
                  </w:r>
                  <w:r w:rsidRPr="00DA0EBC">
                    <w:rPr>
                      <w:rFonts w:ascii="Georgia" w:eastAsia="Times New Roman" w:hAnsi="Georgia" w:cs="Times New Roman"/>
                      <w:color w:val="222222"/>
                    </w:rPr>
                    <w:br/>
                    <w:t>Member rate                                                      $30</w:t>
                  </w:r>
                  <w:r w:rsidRPr="00DA0EBC">
                    <w:rPr>
                      <w:rFonts w:ascii="Georgia" w:eastAsia="Times New Roman" w:hAnsi="Georgia" w:cs="Times New Roman"/>
                      <w:color w:val="222222"/>
                    </w:rPr>
                    <w:br/>
                    <w:t>Non-member rate                                             $40</w:t>
                  </w:r>
                  <w:r w:rsidRPr="00DA0EBC">
                    <w:rPr>
                      <w:rFonts w:ascii="Georgia" w:eastAsia="Times New Roman" w:hAnsi="Georgia" w:cs="Times New Roman"/>
                      <w:color w:val="222222"/>
                    </w:rPr>
                    <w:br/>
                  </w:r>
                  <w:r w:rsidRPr="00DA0EBC">
                    <w:rPr>
                      <w:rFonts w:ascii="Georgia" w:eastAsia="Times New Roman" w:hAnsi="Georgia" w:cs="Times New Roman"/>
                      <w:color w:val="222222"/>
                    </w:rPr>
                    <w:br/>
                    <w:t xml:space="preserve">If the organizers have to cancel the event for any reason, registered participants will receive a full refund. If a participant cancels and requests a refund no later than 48 hours before the program begins, the organizers will provide a full refund minus a credit card processing fee of $3. If a participant requests a refund with less than 48 </w:t>
                  </w:r>
                  <w:proofErr w:type="spellStart"/>
                  <w:r w:rsidRPr="00DA0EBC">
                    <w:rPr>
                      <w:rFonts w:ascii="Georgia" w:eastAsia="Times New Roman" w:hAnsi="Georgia" w:cs="Times New Roman"/>
                      <w:color w:val="222222"/>
                    </w:rPr>
                    <w:t>hours notice</w:t>
                  </w:r>
                  <w:proofErr w:type="spellEnd"/>
                  <w:r w:rsidRPr="00DA0EBC">
                    <w:rPr>
                      <w:rFonts w:ascii="Georgia" w:eastAsia="Times New Roman" w:hAnsi="Georgia" w:cs="Times New Roman"/>
                      <w:color w:val="222222"/>
                    </w:rPr>
                    <w:t>, no refund will be issued. Participants should email </w:t>
                  </w:r>
                  <w:hyperlink r:id="rId6" w:tgtFrame="_blank" w:history="1">
                    <w:r w:rsidRPr="00DA0EBC">
                      <w:rPr>
                        <w:rFonts w:ascii="Georgia" w:eastAsia="Times New Roman" w:hAnsi="Georgia" w:cs="Times New Roman"/>
                        <w:color w:val="007C89"/>
                        <w:u w:val="single"/>
                      </w:rPr>
                      <w:t>admin@mappsych.org</w:t>
                    </w:r>
                  </w:hyperlink>
                  <w:r w:rsidRPr="00DA0EBC">
                    <w:rPr>
                      <w:rFonts w:ascii="Georgia" w:eastAsia="Times New Roman" w:hAnsi="Georgia" w:cs="Times New Roman"/>
                      <w:color w:val="222222"/>
                    </w:rPr>
                    <w:t> to request a refund.</w:t>
                  </w:r>
                  <w:r w:rsidRPr="00DA0EBC">
                    <w:rPr>
                      <w:rFonts w:ascii="Georgia" w:eastAsia="Times New Roman" w:hAnsi="Georgia" w:cs="Times New Roman"/>
                      <w:color w:val="222222"/>
                    </w:rPr>
                    <w:br/>
                    <w:t> </w:t>
                  </w:r>
                  <w:r w:rsidRPr="00DA0EBC">
                    <w:rPr>
                      <w:rFonts w:ascii="Georgia" w:eastAsia="Times New Roman" w:hAnsi="Georgia" w:cs="Times New Roman"/>
                      <w:color w:val="222222"/>
                    </w:rPr>
                    <w:br/>
                  </w:r>
                  <w:r w:rsidRPr="00DA0EBC">
                    <w:rPr>
                      <w:rFonts w:ascii="Georgia" w:eastAsia="Times New Roman" w:hAnsi="Georgia" w:cs="Times New Roman"/>
                      <w:b/>
                      <w:bCs/>
                      <w:color w:val="222222"/>
                    </w:rPr>
                    <w:t>Program Schedule:</w:t>
                  </w:r>
                  <w:r w:rsidRPr="00DA0EBC">
                    <w:rPr>
                      <w:rFonts w:ascii="Georgia" w:eastAsia="Times New Roman" w:hAnsi="Georgia" w:cs="Times New Roman"/>
                      <w:color w:val="222222"/>
                    </w:rPr>
                    <w:br/>
                    <w:t>The program will start at 6:00pm and end at 8:00pm with 2 hours of instructional time and no breaks.</w:t>
                  </w:r>
                  <w:r w:rsidRPr="00DA0EBC">
                    <w:rPr>
                      <w:rFonts w:ascii="Georgia" w:eastAsia="Times New Roman" w:hAnsi="Georgia" w:cs="Times New Roman"/>
                      <w:color w:val="222222"/>
                    </w:rPr>
                    <w:br/>
                  </w:r>
                  <w:r w:rsidRPr="00DA0EBC">
                    <w:rPr>
                      <w:rFonts w:ascii="Georgia" w:eastAsia="Times New Roman" w:hAnsi="Georgia" w:cs="Times New Roman"/>
                      <w:color w:val="222222"/>
                    </w:rPr>
                    <w:lastRenderedPageBreak/>
                    <w:br/>
                  </w:r>
                  <w:r w:rsidRPr="00DA0EBC">
                    <w:rPr>
                      <w:rFonts w:ascii="Georgia" w:eastAsia="Times New Roman" w:hAnsi="Georgia" w:cs="Times New Roman"/>
                      <w:b/>
                      <w:bCs/>
                      <w:color w:val="222222"/>
                    </w:rPr>
                    <w:t>Martha Stark, MD, </w:t>
                  </w:r>
                  <w:r w:rsidRPr="00DA0EBC">
                    <w:rPr>
                      <w:rFonts w:ascii="Georgia" w:eastAsia="Times New Roman" w:hAnsi="Georgia" w:cs="Times New Roman"/>
                      <w:color w:val="222222"/>
                    </w:rPr>
                    <w:t>a graduate of Harvard Medical School and the Boston Psychoanalytic Institute, is a Holistic (Adult and Child) Psychiatrist / Psychoanalyst in private practice in Boston, Massachusetts.</w:t>
                  </w:r>
                  <w:r w:rsidRPr="00DA0EBC">
                    <w:rPr>
                      <w:rFonts w:ascii="Georgia" w:eastAsia="Times New Roman" w:hAnsi="Georgia" w:cs="Times New Roman"/>
                      <w:color w:val="222222"/>
                    </w:rPr>
                    <w:br/>
                  </w:r>
                  <w:r w:rsidRPr="00DA0EBC">
                    <w:rPr>
                      <w:rFonts w:ascii="Georgia" w:eastAsia="Times New Roman" w:hAnsi="Georgia" w:cs="Times New Roman"/>
                      <w:color w:val="222222"/>
                    </w:rPr>
                    <w:br/>
                    <w:t>Martha Stark is Faculty, Harvard Medical School; Co-Founder / Co-Director / Faculty, Center for Psychoanalytic Studies; Faculty, Psychiatry Redefined; Adjunct Faculty, William James College and Smith College School for Social Work; and Former Faculty, Boston Psychoanalytic Institute, Massachusetts Institute for Psychoanalysis, Massachusetts Association for Psychoanalytic Psychology, Boston Institute for Psychotherapy, and Psychoanalytic Couple and Family Institute of New England. She also has numerous teaching affiliations with local, regional, and national psychodynamic / psychoanalytic training programs.</w:t>
                  </w:r>
                  <w:r w:rsidRPr="00DA0EBC">
                    <w:rPr>
                      <w:rFonts w:ascii="Georgia" w:eastAsia="Times New Roman" w:hAnsi="Georgia" w:cs="Times New Roman"/>
                      <w:color w:val="222222"/>
                    </w:rPr>
                    <w:br/>
                  </w:r>
                  <w:r w:rsidRPr="00DA0EBC">
                    <w:rPr>
                      <w:rFonts w:ascii="Georgia" w:eastAsia="Times New Roman" w:hAnsi="Georgia" w:cs="Times New Roman"/>
                      <w:color w:val="222222"/>
                    </w:rPr>
                    <w:br/>
                    <w:t xml:space="preserve">Martha Stark is an award-winning author of nine highly acclaimed books on psychoanalytic theory and technique – several of which have become required reading for candidates in </w:t>
                  </w:r>
                  <w:proofErr w:type="gramStart"/>
                  <w:r w:rsidRPr="00DA0EBC">
                    <w:rPr>
                      <w:rFonts w:ascii="Georgia" w:eastAsia="Times New Roman" w:hAnsi="Georgia" w:cs="Times New Roman"/>
                      <w:color w:val="222222"/>
                    </w:rPr>
                    <w:t>a number of</w:t>
                  </w:r>
                  <w:proofErr w:type="gramEnd"/>
                  <w:r w:rsidRPr="00DA0EBC">
                    <w:rPr>
                      <w:rFonts w:ascii="Georgia" w:eastAsia="Times New Roman" w:hAnsi="Georgia" w:cs="Times New Roman"/>
                      <w:color w:val="222222"/>
                    </w:rPr>
                    <w:t xml:space="preserve"> psychoanalytic training institutes across the United States and for students in various psychodynamic psychotherapy training programs both here and abroad. </w:t>
                  </w:r>
                  <w:r w:rsidRPr="00DA0EBC">
                    <w:rPr>
                      <w:rFonts w:ascii="Georgia" w:eastAsia="Times New Roman" w:hAnsi="Georgia" w:cs="Times New Roman"/>
                      <w:color w:val="222222"/>
                    </w:rPr>
                    <w:br/>
                  </w:r>
                  <w:r w:rsidRPr="00DA0EBC">
                    <w:rPr>
                      <w:rFonts w:ascii="Georgia" w:eastAsia="Times New Roman" w:hAnsi="Georgia" w:cs="Times New Roman"/>
                      <w:color w:val="222222"/>
                    </w:rPr>
                    <w:br/>
                    <w:t> </w:t>
                  </w:r>
                  <w:r w:rsidRPr="00DA0EBC">
                    <w:rPr>
                      <w:rFonts w:ascii="Georgia" w:eastAsia="Times New Roman" w:hAnsi="Georgia" w:cs="Times New Roman"/>
                      <w:b/>
                      <w:bCs/>
                      <w:color w:val="222222"/>
                    </w:rPr>
                    <w:t>Learning Objectives:</w:t>
                  </w:r>
                  <w:r w:rsidRPr="00DA0EBC">
                    <w:rPr>
                      <w:rFonts w:ascii="Georgia" w:eastAsia="Times New Roman" w:hAnsi="Georgia" w:cs="Times New Roman"/>
                      <w:color w:val="222222"/>
                    </w:rPr>
                    <w:br/>
                    <w:t>At the end of the program, participants will be able to</w:t>
                  </w:r>
                  <w:r w:rsidRPr="00DA0EBC">
                    <w:rPr>
                      <w:rFonts w:ascii="Georgia" w:eastAsia="Times New Roman" w:hAnsi="Georgia" w:cs="Times New Roman"/>
                      <w:color w:val="222222"/>
                    </w:rPr>
                    <w:br/>
                    <w:t> </w:t>
                  </w:r>
                  <w:r w:rsidRPr="00DA0EBC">
                    <w:rPr>
                      <w:rFonts w:ascii="Georgia" w:eastAsia="Times New Roman" w:hAnsi="Georgia" w:cs="Times New Roman"/>
                      <w:color w:val="222222"/>
                    </w:rPr>
                    <w:br/>
                    <w:t>1. Summarize the reason that optimal stress provides both impetus and opportunity for deep and enduring psychodynamic change</w:t>
                  </w:r>
                  <w:r w:rsidRPr="00DA0EBC">
                    <w:rPr>
                      <w:rFonts w:ascii="Georgia" w:eastAsia="Times New Roman" w:hAnsi="Georgia" w:cs="Times New Roman"/>
                      <w:color w:val="222222"/>
                    </w:rPr>
                    <w:br/>
                  </w:r>
                  <w:r w:rsidRPr="00DA0EBC">
                    <w:rPr>
                      <w:rFonts w:ascii="Georgia" w:eastAsia="Times New Roman" w:hAnsi="Georgia" w:cs="Times New Roman"/>
                      <w:color w:val="222222"/>
                    </w:rPr>
                    <w:br/>
                    <w:t>2. Design an optimally stressful “conflict statement” (structural conflict)</w:t>
                  </w:r>
                  <w:r w:rsidRPr="00DA0EBC">
                    <w:rPr>
                      <w:rFonts w:ascii="Georgia" w:eastAsia="Times New Roman" w:hAnsi="Georgia" w:cs="Times New Roman"/>
                      <w:color w:val="222222"/>
                    </w:rPr>
                    <w:br/>
                  </w:r>
                  <w:r w:rsidRPr="00DA0EBC">
                    <w:rPr>
                      <w:rFonts w:ascii="Georgia" w:eastAsia="Times New Roman" w:hAnsi="Georgia" w:cs="Times New Roman"/>
                      <w:color w:val="222222"/>
                    </w:rPr>
                    <w:br/>
                    <w:t>3. Construct an optimally stressful “disillusionment statement” (structural deficit)</w:t>
                  </w:r>
                  <w:r w:rsidRPr="00DA0EBC">
                    <w:rPr>
                      <w:rFonts w:ascii="Georgia" w:eastAsia="Times New Roman" w:hAnsi="Georgia" w:cs="Times New Roman"/>
                      <w:color w:val="222222"/>
                    </w:rPr>
                    <w:br/>
                  </w:r>
                  <w:r w:rsidRPr="00DA0EBC">
                    <w:rPr>
                      <w:rFonts w:ascii="Georgia" w:eastAsia="Times New Roman" w:hAnsi="Georgia" w:cs="Times New Roman"/>
                      <w:color w:val="222222"/>
                    </w:rPr>
                    <w:br/>
                    <w:t>4. Develop an optimally stressful “accountability statement” (relational conflict)</w:t>
                  </w:r>
                  <w:r w:rsidRPr="00DA0EBC">
                    <w:rPr>
                      <w:rFonts w:ascii="Georgia" w:eastAsia="Times New Roman" w:hAnsi="Georgia" w:cs="Times New Roman"/>
                      <w:color w:val="222222"/>
                    </w:rPr>
                    <w:br/>
                  </w:r>
                  <w:r w:rsidRPr="00DA0EBC">
                    <w:rPr>
                      <w:rFonts w:ascii="Georgia" w:eastAsia="Times New Roman" w:hAnsi="Georgia" w:cs="Times New Roman"/>
                      <w:color w:val="222222"/>
                    </w:rPr>
                    <w:br/>
                    <w:t>5. Create an optimally stressful “facilitation statement” (relational deficit)</w:t>
                  </w:r>
                  <w:r w:rsidRPr="00DA0EBC">
                    <w:rPr>
                      <w:rFonts w:ascii="Georgia" w:eastAsia="Times New Roman" w:hAnsi="Georgia" w:cs="Times New Roman"/>
                      <w:color w:val="222222"/>
                    </w:rPr>
                    <w:br/>
                  </w:r>
                  <w:r w:rsidRPr="00DA0EBC">
                    <w:rPr>
                      <w:rFonts w:ascii="Georgia" w:eastAsia="Times New Roman" w:hAnsi="Georgia" w:cs="Times New Roman"/>
                      <w:color w:val="222222"/>
                    </w:rPr>
                    <w:br/>
                  </w:r>
                  <w:r w:rsidRPr="00DA0EBC">
                    <w:rPr>
                      <w:rFonts w:ascii="Georgia" w:eastAsia="Times New Roman" w:hAnsi="Georgia" w:cs="Times New Roman"/>
                      <w:b/>
                      <w:bCs/>
                      <w:color w:val="222222"/>
                    </w:rPr>
                    <w:t>Suggested Readings: </w:t>
                  </w:r>
                  <w:r w:rsidRPr="00DA0EBC">
                    <w:rPr>
                      <w:rFonts w:ascii="Georgia" w:eastAsia="Times New Roman" w:hAnsi="Georgia" w:cs="Times New Roman"/>
                      <w:color w:val="222222"/>
                    </w:rPr>
                    <w:br/>
                  </w:r>
                  <w:proofErr w:type="spellStart"/>
                  <w:r w:rsidRPr="00DA0EBC">
                    <w:rPr>
                      <w:rFonts w:ascii="Georgia" w:eastAsia="Times New Roman" w:hAnsi="Georgia" w:cs="Times New Roman"/>
                      <w:color w:val="222222"/>
                    </w:rPr>
                    <w:t>Bollas</w:t>
                  </w:r>
                  <w:proofErr w:type="spellEnd"/>
                  <w:r w:rsidRPr="00DA0EBC">
                    <w:rPr>
                      <w:rFonts w:ascii="Georgia" w:eastAsia="Times New Roman" w:hAnsi="Georgia" w:cs="Times New Roman"/>
                      <w:color w:val="222222"/>
                    </w:rPr>
                    <w:t>, C. 1989. </w:t>
                  </w:r>
                  <w:r w:rsidRPr="00DA0EBC">
                    <w:rPr>
                      <w:rFonts w:ascii="Georgia" w:eastAsia="Times New Roman" w:hAnsi="Georgia" w:cs="Times New Roman"/>
                      <w:i/>
                      <w:iCs/>
                      <w:color w:val="222222"/>
                    </w:rPr>
                    <w:t>The shadow of the object: Psychoanalysis of the unthought known</w:t>
                  </w:r>
                  <w:r w:rsidRPr="00DA0EBC">
                    <w:rPr>
                      <w:rFonts w:ascii="Georgia" w:eastAsia="Times New Roman" w:hAnsi="Georgia" w:cs="Times New Roman"/>
                      <w:color w:val="222222"/>
                    </w:rPr>
                    <w:t>. New York: Columbia University Press.</w:t>
                  </w:r>
                  <w:r w:rsidRPr="00DA0EBC">
                    <w:rPr>
                      <w:rFonts w:ascii="Georgia" w:eastAsia="Times New Roman" w:hAnsi="Georgia" w:cs="Times New Roman"/>
                      <w:color w:val="222222"/>
                    </w:rPr>
                    <w:br/>
                  </w:r>
                  <w:r w:rsidRPr="00DA0EBC">
                    <w:rPr>
                      <w:rFonts w:ascii="Georgia" w:eastAsia="Times New Roman" w:hAnsi="Georgia" w:cs="Times New Roman"/>
                      <w:color w:val="222222"/>
                    </w:rPr>
                    <w:br/>
                    <w:t>Casement, P. 1992. </w:t>
                  </w:r>
                  <w:r w:rsidRPr="00DA0EBC">
                    <w:rPr>
                      <w:rFonts w:ascii="Georgia" w:eastAsia="Times New Roman" w:hAnsi="Georgia" w:cs="Times New Roman"/>
                      <w:i/>
                      <w:iCs/>
                      <w:color w:val="222222"/>
                    </w:rPr>
                    <w:t>Learning from the patient.</w:t>
                  </w:r>
                  <w:r w:rsidRPr="00DA0EBC">
                    <w:rPr>
                      <w:rFonts w:ascii="Georgia" w:eastAsia="Times New Roman" w:hAnsi="Georgia" w:cs="Times New Roman"/>
                      <w:color w:val="222222"/>
                    </w:rPr>
                    <w:t> New York: Guilford Press.</w:t>
                  </w:r>
                  <w:r w:rsidRPr="00DA0EBC">
                    <w:rPr>
                      <w:rFonts w:ascii="Georgia" w:eastAsia="Times New Roman" w:hAnsi="Georgia" w:cs="Times New Roman"/>
                      <w:color w:val="222222"/>
                    </w:rPr>
                    <w:br/>
                  </w:r>
                  <w:r w:rsidRPr="00DA0EBC">
                    <w:rPr>
                      <w:rFonts w:ascii="Georgia" w:eastAsia="Times New Roman" w:hAnsi="Georgia" w:cs="Times New Roman"/>
                      <w:color w:val="222222"/>
                    </w:rPr>
                    <w:br/>
                    <w:t>Mitchell, S. 1988. </w:t>
                  </w:r>
                  <w:r w:rsidRPr="00DA0EBC">
                    <w:rPr>
                      <w:rFonts w:ascii="Georgia" w:eastAsia="Times New Roman" w:hAnsi="Georgia" w:cs="Times New Roman"/>
                      <w:i/>
                      <w:iCs/>
                      <w:color w:val="222222"/>
                    </w:rPr>
                    <w:t>Relational concepts in psychoanalysis: An integration</w:t>
                  </w:r>
                  <w:r w:rsidRPr="00DA0EBC">
                    <w:rPr>
                      <w:rFonts w:ascii="Georgia" w:eastAsia="Times New Roman" w:hAnsi="Georgia" w:cs="Times New Roman"/>
                      <w:color w:val="222222"/>
                    </w:rPr>
                    <w:t>. Cambridge, MA: Harvard University Press.</w:t>
                  </w:r>
                  <w:r w:rsidRPr="00DA0EBC">
                    <w:rPr>
                      <w:rFonts w:ascii="Georgia" w:eastAsia="Times New Roman" w:hAnsi="Georgia" w:cs="Times New Roman"/>
                      <w:color w:val="222222"/>
                    </w:rPr>
                    <w:br/>
                  </w:r>
                  <w:r w:rsidRPr="00DA0EBC">
                    <w:rPr>
                      <w:rFonts w:ascii="Georgia" w:eastAsia="Times New Roman" w:hAnsi="Georgia" w:cs="Times New Roman"/>
                      <w:color w:val="222222"/>
                    </w:rPr>
                    <w:lastRenderedPageBreak/>
                    <w:br/>
                    <w:t>Stark, M. 1999. </w:t>
                  </w:r>
                  <w:r w:rsidRPr="00DA0EBC">
                    <w:rPr>
                      <w:rFonts w:ascii="Georgia" w:eastAsia="Times New Roman" w:hAnsi="Georgia" w:cs="Times New Roman"/>
                      <w:i/>
                      <w:iCs/>
                      <w:color w:val="222222"/>
                    </w:rPr>
                    <w:t>Modes of therapeutic action: Enhancement of knowledge, provision of experience, and engagement in relationship</w:t>
                  </w:r>
                  <w:r w:rsidRPr="00DA0EBC">
                    <w:rPr>
                      <w:rFonts w:ascii="Georgia" w:eastAsia="Times New Roman" w:hAnsi="Georgia" w:cs="Times New Roman"/>
                      <w:color w:val="222222"/>
                    </w:rPr>
                    <w:t>. Northvale, NJ: Jason Aronson.</w:t>
                  </w:r>
                </w:p>
                <w:p w14:paraId="3EDC7008" w14:textId="77777777" w:rsidR="00DA0EBC" w:rsidRPr="00DA0EBC" w:rsidRDefault="00DA0EBC" w:rsidP="00DA0EBC">
                  <w:pPr>
                    <w:spacing w:before="150" w:after="150" w:line="300" w:lineRule="atLeast"/>
                    <w:rPr>
                      <w:rFonts w:ascii="Merriweather" w:eastAsia="Times New Roman" w:hAnsi="Merriweather" w:cs="Times New Roman"/>
                      <w:color w:val="222222"/>
                    </w:rPr>
                  </w:pPr>
                  <w:r w:rsidRPr="00DA0EBC">
                    <w:rPr>
                      <w:rFonts w:ascii="Georgia" w:eastAsia="Times New Roman" w:hAnsi="Georgia" w:cs="Times New Roman"/>
                      <w:color w:val="222222"/>
                    </w:rPr>
                    <w:t> </w:t>
                  </w:r>
                  <w:r w:rsidRPr="00DA0EBC">
                    <w:rPr>
                      <w:rFonts w:ascii="Georgia" w:eastAsia="Times New Roman" w:hAnsi="Georgia" w:cs="Times New Roman"/>
                      <w:color w:val="222222"/>
                    </w:rPr>
                    <w:br/>
                  </w:r>
                  <w:r w:rsidRPr="00DA0EBC">
                    <w:rPr>
                      <w:rFonts w:ascii="Georgia" w:eastAsia="Times New Roman" w:hAnsi="Georgia" w:cs="Times New Roman"/>
                      <w:b/>
                      <w:bCs/>
                      <w:color w:val="222222"/>
                      <w:u w:val="single"/>
                    </w:rPr>
                    <w:t>Continuing Education Credits</w:t>
                  </w:r>
                  <w:r w:rsidRPr="00DA0EBC">
                    <w:rPr>
                      <w:rFonts w:ascii="Georgia" w:eastAsia="Times New Roman" w:hAnsi="Georgia" w:cs="Times New Roman"/>
                      <w:color w:val="222222"/>
                    </w:rPr>
                    <w:t>:</w:t>
                  </w:r>
                  <w:r w:rsidRPr="00DA0EBC">
                    <w:rPr>
                      <w:rFonts w:ascii="Georgia" w:eastAsia="Times New Roman" w:hAnsi="Georgia" w:cs="Times New Roman"/>
                      <w:color w:val="222222"/>
                    </w:rPr>
                    <w:br/>
                    <w:t> </w:t>
                  </w:r>
                  <w:r w:rsidRPr="00DA0EBC">
                    <w:rPr>
                      <w:rFonts w:ascii="Georgia" w:eastAsia="Times New Roman" w:hAnsi="Georgia" w:cs="Times New Roman"/>
                      <w:color w:val="222222"/>
                    </w:rPr>
                    <w:br/>
                  </w:r>
                  <w:r w:rsidRPr="00DA0EBC">
                    <w:rPr>
                      <w:rFonts w:ascii="Georgia" w:eastAsia="Times New Roman" w:hAnsi="Georgia" w:cs="Times New Roman"/>
                      <w:b/>
                      <w:bCs/>
                      <w:color w:val="222222"/>
                    </w:rPr>
                    <w:t>For Psychologists:</w:t>
                  </w:r>
                  <w:r w:rsidRPr="00DA0EBC">
                    <w:rPr>
                      <w:rFonts w:ascii="Georgia" w:eastAsia="Times New Roman" w:hAnsi="Georgia" w:cs="Times New Roman"/>
                      <w:color w:val="222222"/>
                    </w:rPr>
                    <w:br/>
                    <w:t>The Massachusetts Association for Psychoanalytic Psychology (MAPP) is a local chapter of Division 39 (the Society for Psychoanalysis and Psychoanalytic Psychology, or SPPP) of the American Psychological Association (APA).</w:t>
                  </w:r>
                  <w:r w:rsidRPr="00DA0EBC">
                    <w:rPr>
                      <w:rFonts w:ascii="Georgia" w:eastAsia="Times New Roman" w:hAnsi="Georgia" w:cs="Times New Roman"/>
                      <w:color w:val="222222"/>
                    </w:rPr>
                    <w:br/>
                  </w:r>
                  <w:r w:rsidRPr="00DA0EBC">
                    <w:rPr>
                      <w:rFonts w:ascii="Georgia" w:eastAsia="Times New Roman" w:hAnsi="Georgia" w:cs="Times New Roman"/>
                      <w:color w:val="222222"/>
                    </w:rPr>
                    <w:br/>
                    <w:t>SPPP (Division 39) is approved by the American Psychological Association to sponsor continuing education for psychologists. SPPP maintains responsibility for this program and its content.</w:t>
                  </w:r>
                  <w:r w:rsidRPr="00DA0EBC">
                    <w:rPr>
                      <w:rFonts w:ascii="Georgia" w:eastAsia="Times New Roman" w:hAnsi="Georgia" w:cs="Times New Roman"/>
                      <w:color w:val="222222"/>
                    </w:rPr>
                    <w:br/>
                  </w:r>
                  <w:r w:rsidRPr="00DA0EBC">
                    <w:rPr>
                      <w:rFonts w:ascii="Georgia" w:eastAsia="Times New Roman" w:hAnsi="Georgia" w:cs="Times New Roman"/>
                      <w:color w:val="222222"/>
                    </w:rPr>
                    <w:br/>
                    <w:t>SPPP is committed to accessibility and non-discrimination in its continuing education activities.  If participants have special needs, we will attempt to accommodate them.</w:t>
                  </w:r>
                  <w:r w:rsidRPr="00DA0EBC">
                    <w:rPr>
                      <w:rFonts w:ascii="Georgia" w:eastAsia="Times New Roman" w:hAnsi="Georgia" w:cs="Times New Roman"/>
                      <w:color w:val="222222"/>
                    </w:rPr>
                    <w:br/>
                  </w:r>
                  <w:r w:rsidRPr="00DA0EBC">
                    <w:rPr>
                      <w:rFonts w:ascii="Georgia" w:eastAsia="Times New Roman" w:hAnsi="Georgia" w:cs="Times New Roman"/>
                      <w:color w:val="222222"/>
                    </w:rPr>
                    <w:br/>
                    <w:t>SPPP is also committed to conducting all activities in conformity with the American Psychological Association’s Ethical Principles for Psychologists. Participants are asked to be aware of the need for privacy and confidentiality throughout the program. If program content becomes stressful, participants are encouraged to process these feelings during discussion periods.</w:t>
                  </w:r>
                  <w:r w:rsidRPr="00DA0EBC">
                    <w:rPr>
                      <w:rFonts w:ascii="Georgia" w:eastAsia="Times New Roman" w:hAnsi="Georgia" w:cs="Times New Roman"/>
                      <w:color w:val="222222"/>
                    </w:rPr>
                    <w:br/>
                  </w:r>
                  <w:r w:rsidRPr="00DA0EBC">
                    <w:rPr>
                      <w:rFonts w:ascii="Georgia" w:eastAsia="Times New Roman" w:hAnsi="Georgia" w:cs="Times New Roman"/>
                      <w:color w:val="222222"/>
                    </w:rPr>
                    <w:br/>
                    <w:t>Please address questions, concerns and any complaints to the CE coordinator, Lotte Smith-Hansen, PhD, at </w:t>
                  </w:r>
                  <w:hyperlink r:id="rId7" w:tgtFrame="_blank" w:history="1">
                    <w:r w:rsidRPr="00DA0EBC">
                      <w:rPr>
                        <w:rFonts w:ascii="Georgia" w:eastAsia="Times New Roman" w:hAnsi="Georgia" w:cs="Times New Roman"/>
                        <w:color w:val="007C89"/>
                        <w:u w:val="single"/>
                      </w:rPr>
                      <w:t>lottesh3@gmail.com</w:t>
                    </w:r>
                  </w:hyperlink>
                  <w:r w:rsidRPr="00DA0EBC">
                    <w:rPr>
                      <w:rFonts w:ascii="Georgia" w:eastAsia="Times New Roman" w:hAnsi="Georgia" w:cs="Times New Roman"/>
                      <w:color w:val="222222"/>
                    </w:rPr>
                    <w:t>.</w:t>
                  </w:r>
                  <w:r w:rsidRPr="00DA0EBC">
                    <w:rPr>
                      <w:rFonts w:ascii="Georgia" w:eastAsia="Times New Roman" w:hAnsi="Georgia" w:cs="Times New Roman"/>
                      <w:color w:val="222222"/>
                    </w:rPr>
                    <w:br/>
                  </w:r>
                  <w:r w:rsidRPr="00DA0EBC">
                    <w:rPr>
                      <w:rFonts w:ascii="Georgia" w:eastAsia="Times New Roman" w:hAnsi="Georgia" w:cs="Times New Roman"/>
                      <w:color w:val="222222"/>
                    </w:rPr>
                    <w:br/>
                    <w:t>There is no commercial support for this program nor are there any relationships between the CE Sponsor, presenting organization, presenter, program content, research, grants, or other funding that could reasonably be construed as conflicts of interest. Participants will be informed of the utility/validity of the content/approach discussed (including the basis for the statements about validity/utility), as well as the limitations of the approach and most common (and severe) risks, if any, associated with the program’s content.</w:t>
                  </w:r>
                  <w:r w:rsidRPr="00DA0EBC">
                    <w:rPr>
                      <w:rFonts w:ascii="Georgia" w:eastAsia="Times New Roman" w:hAnsi="Georgia" w:cs="Times New Roman"/>
                      <w:color w:val="222222"/>
                    </w:rPr>
                    <w:br/>
                  </w:r>
                  <w:r w:rsidRPr="00DA0EBC">
                    <w:rPr>
                      <w:rFonts w:ascii="Georgia" w:eastAsia="Times New Roman" w:hAnsi="Georgia" w:cs="Times New Roman"/>
                      <w:color w:val="222222"/>
                    </w:rPr>
                    <w:br/>
                    <w:t>This program has been approved for 2 CEs for psychologists.</w:t>
                  </w:r>
                  <w:r w:rsidRPr="00DA0EBC">
                    <w:rPr>
                      <w:rFonts w:ascii="Georgia" w:eastAsia="Times New Roman" w:hAnsi="Georgia" w:cs="Times New Roman"/>
                      <w:color w:val="222222"/>
                    </w:rPr>
                    <w:br/>
                  </w:r>
                  <w:r w:rsidRPr="00DA0EBC">
                    <w:rPr>
                      <w:rFonts w:ascii="Georgia" w:eastAsia="Times New Roman" w:hAnsi="Georgia" w:cs="Times New Roman"/>
                      <w:color w:val="222222"/>
                    </w:rPr>
                    <w:br/>
                    <w:t>Participants must attend 100% of the program in order to obtain a Certificate of Attendance.</w:t>
                  </w:r>
                  <w:r w:rsidRPr="00DA0EBC">
                    <w:rPr>
                      <w:rFonts w:ascii="Georgia" w:eastAsia="Times New Roman" w:hAnsi="Georgia" w:cs="Times New Roman"/>
                      <w:color w:val="222222"/>
                    </w:rPr>
                    <w:br/>
                  </w:r>
                  <w:r w:rsidRPr="00DA0EBC">
                    <w:rPr>
                      <w:rFonts w:ascii="Georgia" w:eastAsia="Times New Roman" w:hAnsi="Georgia" w:cs="Times New Roman"/>
                      <w:color w:val="222222"/>
                    </w:rPr>
                    <w:lastRenderedPageBreak/>
                    <w:t> </w:t>
                  </w:r>
                  <w:r w:rsidRPr="00DA0EBC">
                    <w:rPr>
                      <w:rFonts w:ascii="Georgia" w:eastAsia="Times New Roman" w:hAnsi="Georgia" w:cs="Times New Roman"/>
                      <w:color w:val="222222"/>
                    </w:rPr>
                    <w:br/>
                  </w:r>
                  <w:r w:rsidRPr="00DA0EBC">
                    <w:rPr>
                      <w:rFonts w:ascii="Georgia" w:eastAsia="Times New Roman" w:hAnsi="Georgia" w:cs="Times New Roman"/>
                      <w:b/>
                      <w:bCs/>
                      <w:color w:val="222222"/>
                    </w:rPr>
                    <w:t>For Social Workers:</w:t>
                  </w:r>
                  <w:r w:rsidRPr="00DA0EBC">
                    <w:rPr>
                      <w:rFonts w:ascii="Georgia" w:eastAsia="Times New Roman" w:hAnsi="Georgia" w:cs="Times New Roman"/>
                      <w:color w:val="222222"/>
                    </w:rPr>
                    <w:br/>
                    <w:t>Applications for continuing education credits for social workers have been submitted. Please contact us at </w:t>
                  </w:r>
                  <w:hyperlink r:id="rId8" w:tgtFrame="_blank" w:history="1">
                    <w:r w:rsidRPr="00DA0EBC">
                      <w:rPr>
                        <w:rFonts w:ascii="Georgia" w:eastAsia="Times New Roman" w:hAnsi="Georgia" w:cs="Times New Roman"/>
                        <w:color w:val="007C89"/>
                        <w:u w:val="single"/>
                      </w:rPr>
                      <w:t>Admin@mappsych.org</w:t>
                    </w:r>
                  </w:hyperlink>
                  <w:r w:rsidRPr="00DA0EBC">
                    <w:rPr>
                      <w:rFonts w:ascii="Georgia" w:eastAsia="Times New Roman" w:hAnsi="Georgia" w:cs="Times New Roman"/>
                      <w:color w:val="222222"/>
                    </w:rPr>
                    <w:t> for the status of social work CE accreditation.</w:t>
                  </w:r>
                  <w:r w:rsidRPr="00DA0EBC">
                    <w:rPr>
                      <w:rFonts w:ascii="Georgia" w:eastAsia="Times New Roman" w:hAnsi="Georgia" w:cs="Times New Roman"/>
                      <w:color w:val="222222"/>
                    </w:rPr>
                    <w:br/>
                  </w:r>
                  <w:r w:rsidRPr="00DA0EBC">
                    <w:rPr>
                      <w:rFonts w:ascii="Georgia" w:eastAsia="Times New Roman" w:hAnsi="Georgia" w:cs="Times New Roman"/>
                      <w:color w:val="222222"/>
                    </w:rPr>
                    <w:br/>
                  </w:r>
                  <w:r w:rsidRPr="00DA0EBC">
                    <w:rPr>
                      <w:rFonts w:ascii="Georgia" w:eastAsia="Times New Roman" w:hAnsi="Georgia" w:cs="Times New Roman"/>
                      <w:b/>
                      <w:bCs/>
                      <w:color w:val="222222"/>
                    </w:rPr>
                    <w:t>For Licensed Mental Health Counselors:</w:t>
                  </w:r>
                  <w:r w:rsidRPr="00DA0EBC">
                    <w:rPr>
                      <w:rFonts w:ascii="Georgia" w:eastAsia="Times New Roman" w:hAnsi="Georgia" w:cs="Times New Roman"/>
                      <w:color w:val="222222"/>
                    </w:rPr>
                    <w:br/>
                    <w:t>Licensed mental health counselors (LMHCs) are encouraged to use this workshop to apply for continuing education credits. Please contact us at </w:t>
                  </w:r>
                  <w:hyperlink r:id="rId9" w:tgtFrame="_blank" w:history="1">
                    <w:r w:rsidRPr="00DA0EBC">
                      <w:rPr>
                        <w:rFonts w:ascii="Georgia" w:eastAsia="Times New Roman" w:hAnsi="Georgia" w:cs="Times New Roman"/>
                        <w:color w:val="007C89"/>
                        <w:u w:val="single"/>
                      </w:rPr>
                      <w:t>Admin@mappsych.org</w:t>
                    </w:r>
                  </w:hyperlink>
                  <w:r w:rsidRPr="00DA0EBC">
                    <w:rPr>
                      <w:rFonts w:ascii="Georgia" w:eastAsia="Times New Roman" w:hAnsi="Georgia" w:cs="Times New Roman"/>
                      <w:color w:val="222222"/>
                    </w:rPr>
                    <w:t> if you need any further information.</w:t>
                  </w:r>
                </w:p>
              </w:tc>
            </w:tr>
          </w:tbl>
          <w:p w14:paraId="2F4877A1" w14:textId="77777777" w:rsidR="00DA0EBC" w:rsidRPr="00DA0EBC" w:rsidRDefault="00DA0EBC" w:rsidP="00DA0EBC">
            <w:pPr>
              <w:rPr>
                <w:rFonts w:ascii="Arial" w:eastAsia="Times New Roman" w:hAnsi="Arial" w:cs="Arial"/>
                <w:color w:val="222222"/>
              </w:rPr>
            </w:pPr>
          </w:p>
        </w:tc>
      </w:tr>
    </w:tbl>
    <w:p w14:paraId="65F88137" w14:textId="77777777" w:rsidR="00D8708B" w:rsidRDefault="00D8708B"/>
    <w:sectPr w:rsidR="00D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BC"/>
    <w:rsid w:val="002B39F9"/>
    <w:rsid w:val="005351AE"/>
    <w:rsid w:val="00B80261"/>
    <w:rsid w:val="00D8708B"/>
    <w:rsid w:val="00DA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B41FD"/>
  <w15:chartTrackingRefBased/>
  <w15:docId w15:val="{9423F861-2B85-E04D-AE02-836E1C1B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0EBC"/>
    <w:rPr>
      <w:b/>
      <w:bCs/>
    </w:rPr>
  </w:style>
  <w:style w:type="character" w:styleId="Emphasis">
    <w:name w:val="Emphasis"/>
    <w:basedOn w:val="DefaultParagraphFont"/>
    <w:uiPriority w:val="20"/>
    <w:qFormat/>
    <w:rsid w:val="00DA0EBC"/>
    <w:rPr>
      <w:i/>
      <w:iCs/>
    </w:rPr>
  </w:style>
  <w:style w:type="character" w:customStyle="1" w:styleId="il">
    <w:name w:val="il"/>
    <w:basedOn w:val="DefaultParagraphFont"/>
    <w:rsid w:val="00DA0EBC"/>
  </w:style>
  <w:style w:type="paragraph" w:styleId="NormalWeb">
    <w:name w:val="Normal (Web)"/>
    <w:basedOn w:val="Normal"/>
    <w:uiPriority w:val="99"/>
    <w:semiHidden/>
    <w:unhideWhenUsed/>
    <w:rsid w:val="00DA0EB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A0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47867">
      <w:bodyDiv w:val="1"/>
      <w:marLeft w:val="0"/>
      <w:marRight w:val="0"/>
      <w:marTop w:val="0"/>
      <w:marBottom w:val="0"/>
      <w:divBdr>
        <w:top w:val="none" w:sz="0" w:space="0" w:color="auto"/>
        <w:left w:val="none" w:sz="0" w:space="0" w:color="auto"/>
        <w:bottom w:val="none" w:sz="0" w:space="0" w:color="auto"/>
        <w:right w:val="none" w:sz="0" w:space="0" w:color="auto"/>
      </w:divBdr>
      <w:divsChild>
        <w:div w:id="197528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appsych.org" TargetMode="External"/><Relationship Id="rId3" Type="http://schemas.openxmlformats.org/officeDocument/2006/relationships/webSettings" Target="webSettings.xml"/><Relationship Id="rId7" Type="http://schemas.openxmlformats.org/officeDocument/2006/relationships/hyperlink" Target="mailto:lottesh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mappsych.org" TargetMode="External"/><Relationship Id="rId11" Type="http://schemas.openxmlformats.org/officeDocument/2006/relationships/theme" Target="theme/theme1.xml"/><Relationship Id="rId5" Type="http://schemas.openxmlformats.org/officeDocument/2006/relationships/hyperlink" Target="https://mappsych.us16.list-manage.com/track/click?u=73b27fbee1c6cb4b7b3d094c7&amp;id=2b0d879bf6&amp;e=a2557bcd3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Admin@mappsy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liz@haucklandscaping.com</dc:creator>
  <cp:keywords/>
  <dc:description/>
  <cp:lastModifiedBy>liz@haucklandscaping.com</cp:lastModifiedBy>
  <cp:revision>2</cp:revision>
  <cp:lastPrinted>2023-04-04T16:28:00Z</cp:lastPrinted>
  <dcterms:created xsi:type="dcterms:W3CDTF">2023-04-04T17:57:00Z</dcterms:created>
  <dcterms:modified xsi:type="dcterms:W3CDTF">2023-04-04T17:57:00Z</dcterms:modified>
</cp:coreProperties>
</file>